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Learnovi Interview Prep Report Template</w:t>
      </w:r>
    </w:p>
    <w:p>
      <w:r>
        <w:t>This report is designed for career changers preparing for interviews. It gives users a structured, motivating, and actionable summary of where they stand, what to improve, and how to progress toward job readiness.</w:t>
      </w:r>
    </w:p>
    <w:p>
      <w:pPr>
        <w:pStyle w:val="Heading2"/>
      </w:pPr>
      <w:r>
        <w:t>1. Candidate Snapshot</w:t>
      </w:r>
    </w:p>
    <w:p>
      <w:pPr>
        <w:pStyle w:val="ListBullet"/>
      </w:pPr>
      <w:r>
        <w:t>Target role</w:t>
      </w:r>
    </w:p>
    <w:p>
      <w:pPr>
        <w:pStyle w:val="ListBullet"/>
      </w:pPr>
      <w:r>
        <w:t>Current experience level</w:t>
      </w:r>
    </w:p>
    <w:p>
      <w:pPr>
        <w:pStyle w:val="ListBullet"/>
      </w:pPr>
      <w:r>
        <w:t>Transferable skills identified</w:t>
      </w:r>
    </w:p>
    <w:p>
      <w:pPr>
        <w:pStyle w:val="ListBullet"/>
      </w:pPr>
      <w:r>
        <w:t>Technical strengths</w:t>
      </w:r>
    </w:p>
    <w:p>
      <w:pPr>
        <w:pStyle w:val="ListBullet"/>
      </w:pPr>
      <w:r>
        <w:t>Confidence score</w:t>
      </w:r>
    </w:p>
    <w:p>
      <w:pPr>
        <w:pStyle w:val="ListBullet"/>
      </w:pPr>
      <w:r>
        <w:t>Estimated interview readiness</w:t>
      </w:r>
    </w:p>
    <w:p>
      <w:pPr>
        <w:pStyle w:val="Heading2"/>
      </w:pPr>
      <w:r>
        <w:t>2. Interview Readiness Score</w:t>
      </w:r>
    </w:p>
    <w:p>
      <w:pPr>
        <w:pStyle w:val="ListBullet"/>
      </w:pPr>
      <w:r>
        <w:t>Technical knowledge</w:t>
      </w:r>
    </w:p>
    <w:p>
      <w:pPr>
        <w:pStyle w:val="ListBullet"/>
      </w:pPr>
      <w:r>
        <w:t>Problem-solving ability</w:t>
      </w:r>
    </w:p>
    <w:p>
      <w:pPr>
        <w:pStyle w:val="ListBullet"/>
      </w:pPr>
      <w:r>
        <w:t>Communication clarity</w:t>
      </w:r>
    </w:p>
    <w:p>
      <w:pPr>
        <w:pStyle w:val="ListBullet"/>
      </w:pPr>
      <w:r>
        <w:t>Behavioral interview readiness</w:t>
      </w:r>
    </w:p>
    <w:p>
      <w:pPr>
        <w:pStyle w:val="ListBullet"/>
      </w:pPr>
      <w:r>
        <w:t>Portfolio/project strength</w:t>
      </w:r>
    </w:p>
    <w:p>
      <w:pPr>
        <w:pStyle w:val="ListBullet"/>
      </w:pPr>
      <w:r>
        <w:t>Role-specific confidence</w:t>
      </w:r>
    </w:p>
    <w:p>
      <w:pPr>
        <w:pStyle w:val="Heading2"/>
      </w:pPr>
      <w:r>
        <w:t>3. Strengths</w:t>
      </w:r>
    </w:p>
    <w:p>
      <w:pPr>
        <w:pStyle w:val="ListBullet"/>
      </w:pPr>
      <w:r>
        <w:t>Key strengths detected during practice sessions</w:t>
      </w:r>
    </w:p>
    <w:p>
      <w:pPr>
        <w:pStyle w:val="ListBullet"/>
      </w:pPr>
      <w:r>
        <w:t>Areas where the candidate performs above average</w:t>
      </w:r>
    </w:p>
    <w:p>
      <w:pPr>
        <w:pStyle w:val="ListBullet"/>
      </w:pPr>
      <w:r>
        <w:t>Strong answers or standout projects</w:t>
      </w:r>
    </w:p>
    <w:p>
      <w:pPr>
        <w:pStyle w:val="Heading2"/>
      </w:pPr>
      <w:r>
        <w:t>4. Improvement Areas</w:t>
      </w:r>
    </w:p>
    <w:p>
      <w:pPr>
        <w:pStyle w:val="ListBullet"/>
      </w:pPr>
      <w:r>
        <w:t>Weak technical concepts</w:t>
      </w:r>
    </w:p>
    <w:p>
      <w:pPr>
        <w:pStyle w:val="ListBullet"/>
      </w:pPr>
      <w:r>
        <w:t>Behavioral answer gaps</w:t>
      </w:r>
    </w:p>
    <w:p>
      <w:pPr>
        <w:pStyle w:val="ListBullet"/>
      </w:pPr>
      <w:r>
        <w:t>Communication issues</w:t>
      </w:r>
    </w:p>
    <w:p>
      <w:pPr>
        <w:pStyle w:val="ListBullet"/>
      </w:pPr>
      <w:r>
        <w:t>Areas requiring deeper project knowledge</w:t>
      </w:r>
    </w:p>
    <w:p>
      <w:pPr>
        <w:pStyle w:val="Heading2"/>
      </w:pPr>
      <w:r>
        <w:t>5. Suggested Next Steps</w:t>
      </w:r>
    </w:p>
    <w:p>
      <w:pPr>
        <w:pStyle w:val="ListBullet"/>
      </w:pPr>
      <w:r>
        <w:t>Practice recommended interview questions</w:t>
      </w:r>
    </w:p>
    <w:p>
      <w:pPr>
        <w:pStyle w:val="ListBullet"/>
      </w:pPr>
      <w:r>
        <w:t>Improve one portfolio project</w:t>
      </w:r>
    </w:p>
    <w:p>
      <w:pPr>
        <w:pStyle w:val="ListBullet"/>
      </w:pPr>
      <w:r>
        <w:t>Review role-specific concepts</w:t>
      </w:r>
    </w:p>
    <w:p>
      <w:pPr>
        <w:pStyle w:val="ListBullet"/>
      </w:pPr>
      <w:r>
        <w:t>Complete mock interview session</w:t>
      </w:r>
    </w:p>
    <w:p>
      <w:pPr>
        <w:pStyle w:val="ListBullet"/>
      </w:pPr>
      <w:r>
        <w:t>Apply to target companies</w:t>
      </w:r>
    </w:p>
    <w:p>
      <w:pPr>
        <w:pStyle w:val="Heading2"/>
      </w:pPr>
      <w:r>
        <w:t>6. Recommended Practice Questions</w:t>
      </w:r>
    </w:p>
    <w:p>
      <w:pPr>
        <w:pStyle w:val="ListBullet"/>
      </w:pPr>
      <w:r>
        <w:t>Behavioral questions</w:t>
      </w:r>
    </w:p>
    <w:p>
      <w:pPr>
        <w:pStyle w:val="ListBullet"/>
      </w:pPr>
      <w:r>
        <w:t>Technical questions</w:t>
      </w:r>
    </w:p>
    <w:p>
      <w:pPr>
        <w:pStyle w:val="ListBullet"/>
      </w:pPr>
      <w:r>
        <w:t>Scenario-based questions</w:t>
      </w:r>
    </w:p>
    <w:p>
      <w:pPr>
        <w:pStyle w:val="ListBullet"/>
      </w:pPr>
      <w:r>
        <w:t>Role-specific exercises</w:t>
      </w:r>
    </w:p>
    <w:p>
      <w:pPr>
        <w:pStyle w:val="Heading2"/>
      </w:pPr>
      <w:r>
        <w:t>7. Career Transition Guidance</w:t>
      </w:r>
    </w:p>
    <w:p>
      <w:pPr>
        <w:pStyle w:val="ListBullet"/>
      </w:pPr>
      <w:r>
        <w:t>How existing experience transfers to the new field</w:t>
      </w:r>
    </w:p>
    <w:p>
      <w:pPr>
        <w:pStyle w:val="ListBullet"/>
      </w:pPr>
      <w:r>
        <w:t>Suggested narrative for interviews</w:t>
      </w:r>
    </w:p>
    <w:p>
      <w:pPr>
        <w:pStyle w:val="ListBullet"/>
      </w:pPr>
      <w:r>
        <w:t>Positioning strategy for career changers</w:t>
      </w:r>
    </w:p>
    <w:p>
      <w:pPr>
        <w:pStyle w:val="Heading2"/>
      </w:pPr>
      <w:r>
        <w:t>8. Weekly Action Plan</w:t>
      </w:r>
    </w:p>
    <w:p>
      <w:pPr>
        <w:pStyle w:val="ListBullet"/>
      </w:pPr>
      <w:r>
        <w:t>Day-by-day preparation checklist</w:t>
      </w:r>
    </w:p>
    <w:p>
      <w:pPr>
        <w:pStyle w:val="ListBullet"/>
      </w:pPr>
      <w:r>
        <w:t>Interview practice goals</w:t>
      </w:r>
    </w:p>
    <w:p>
      <w:pPr>
        <w:pStyle w:val="ListBullet"/>
      </w:pPr>
      <w:r>
        <w:t>Application targets</w:t>
      </w:r>
    </w:p>
    <w:p>
      <w:pPr>
        <w:pStyle w:val="ListBullet"/>
      </w:pPr>
      <w:r>
        <w:t>Revision milestones</w:t>
      </w:r>
    </w:p>
    <w:p>
      <w:pPr>
        <w:pStyle w:val="Heading2"/>
      </w:pPr>
      <w:r>
        <w:t>9. Motivational Summary</w:t>
      </w:r>
    </w:p>
    <w:p>
      <w:pPr>
        <w:pStyle w:val="ListBullet"/>
      </w:pPr>
      <w:r>
        <w:t>Progress made so far</w:t>
      </w:r>
    </w:p>
    <w:p>
      <w:pPr>
        <w:pStyle w:val="ListBullet"/>
      </w:pPr>
      <w:r>
        <w:t>Encouraging performance insights</w:t>
      </w:r>
    </w:p>
    <w:p>
      <w:pPr>
        <w:pStyle w:val="ListBullet"/>
      </w:pPr>
      <w:r>
        <w:t>Estimated timeline to interview readiness</w:t>
      </w:r>
    </w:p>
    <w:p>
      <w:r>
        <w:br/>
        <w:t>Learnovi can generate this report dynamically after quizzes, mock interviews, portfolio reviews, or learning milestones. The goal is to make users feel guided, measured, and continuously progressing toward employability.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